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</w:t>
      </w:r>
    </w:p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АДМИНИСТРАЦИЯ</w:t>
      </w:r>
    </w:p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РЕЧЕНСКОГО СЕЛЬСКОГО ПОСЕЛЕНИЯ</w:t>
      </w:r>
    </w:p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АЛЕКСЕЕВСКОГО МУНИЦИПАЛЬНОГО РАЙОНА</w:t>
      </w:r>
    </w:p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ВОЛГОГРАДСКОЙ ОБЛАСТИ                                                                          </w:t>
      </w:r>
    </w:p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                    ________________________________________________________________</w:t>
      </w:r>
    </w:p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CB51B1" w:rsidRDefault="00CB51B1" w:rsidP="00CB51B1">
      <w:pPr>
        <w:widowControl w:val="0"/>
        <w:suppressAutoHyphens/>
        <w:autoSpaceDE w:val="0"/>
        <w:spacing w:before="108" w:after="108" w:line="240" w:lineRule="auto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B51B1" w:rsidTr="00CB51B1">
        <w:tc>
          <w:tcPr>
            <w:tcW w:w="4785" w:type="dxa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от «14» ноября 2024 года</w:t>
            </w:r>
          </w:p>
        </w:tc>
        <w:tc>
          <w:tcPr>
            <w:tcW w:w="4786" w:type="dxa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№65/2</w:t>
            </w:r>
          </w:p>
        </w:tc>
      </w:tr>
    </w:tbl>
    <w:p w:rsidR="00CB51B1" w:rsidRDefault="00CB51B1" w:rsidP="00CB51B1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Х.Реченский</w:t>
      </w:r>
    </w:p>
    <w:p w:rsidR="00CB51B1" w:rsidRDefault="00CB51B1" w:rsidP="00CB51B1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CB51B1" w:rsidRDefault="00CB51B1" w:rsidP="00CB51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Об утверждении муниципальной программы </w:t>
      </w:r>
    </w:p>
    <w:p w:rsidR="00CB51B1" w:rsidRDefault="00CB51B1" w:rsidP="00CB51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«Благоустройство территории Реченского </w:t>
      </w:r>
    </w:p>
    <w:p w:rsidR="00CB51B1" w:rsidRDefault="00CB51B1" w:rsidP="00CB51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сельского поселения на 2025-2027 годы» </w:t>
      </w:r>
    </w:p>
    <w:p w:rsidR="00CB51B1" w:rsidRDefault="00CB51B1" w:rsidP="00CB51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B51B1" w:rsidRDefault="00CB51B1" w:rsidP="00CB5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Федеральным законом от 06.10.2003 года №131-ФЗ «Об общих принципах местного самоуправления в Российской Федерации», руководствуясь Уставом Реченского сельского поселения постановляю:</w:t>
      </w:r>
    </w:p>
    <w:p w:rsidR="00CB51B1" w:rsidRDefault="00CB51B1" w:rsidP="00CB5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51B1" w:rsidRDefault="00CB51B1" w:rsidP="00CB5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1. Утвердить муниципальную программу «Благоустройство территории Реченского сельского поселения на 2025-2027 годы». Приложение 1.</w:t>
      </w:r>
    </w:p>
    <w:p w:rsidR="00CB51B1" w:rsidRDefault="00CB51B1" w:rsidP="00CB5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2. Настоящее постановление подлежит официальному обнародованию и размещению на официальном сайте администрации Реченского сельского поселения в сети «Интернет».</w:t>
      </w:r>
    </w:p>
    <w:p w:rsidR="00CB51B1" w:rsidRDefault="00CB51B1" w:rsidP="00CB51B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Постановление администрации от 14.11.2023 года № 62 «Об утверждении муниципальной программы «Благоустройство территории Реченского сельского поселения на 2024-2026 г.» считать утратившим силу.</w:t>
      </w:r>
    </w:p>
    <w:p w:rsidR="00CB51B1" w:rsidRDefault="00CB51B1" w:rsidP="00CB5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4. Контроль за исполнением настоящего постановления возлагаю на ведущего специалиста администрации Демкину О.А.</w:t>
      </w:r>
    </w:p>
    <w:p w:rsidR="00CB51B1" w:rsidRDefault="00CB51B1" w:rsidP="00CB5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51B1" w:rsidRDefault="00CB51B1" w:rsidP="00CB51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1B1" w:rsidRDefault="00CB51B1" w:rsidP="00CB51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1B1" w:rsidRDefault="00CB51B1" w:rsidP="00CB51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1B1" w:rsidRDefault="00CB51B1" w:rsidP="00CB51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1B1" w:rsidRDefault="00CB51B1" w:rsidP="00CB51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250"/>
        <w:gridCol w:w="2267"/>
        <w:gridCol w:w="2828"/>
      </w:tblGrid>
      <w:tr w:rsidR="00CB51B1" w:rsidTr="00CB51B1">
        <w:tc>
          <w:tcPr>
            <w:tcW w:w="4253" w:type="dxa"/>
            <w:vAlign w:val="bottom"/>
            <w:hideMark/>
          </w:tcPr>
          <w:p w:rsidR="00CB51B1" w:rsidRDefault="00CB51B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170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Глава Реченского </w:t>
            </w:r>
          </w:p>
          <w:p w:rsidR="00CB51B1" w:rsidRDefault="00CB51B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сельского поселения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1B1" w:rsidRDefault="00CB51B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Align w:val="bottom"/>
            <w:hideMark/>
          </w:tcPr>
          <w:p w:rsidR="00CB51B1" w:rsidRDefault="00CB51B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Г.И. Андреянова</w:t>
            </w:r>
          </w:p>
        </w:tc>
      </w:tr>
    </w:tbl>
    <w:p w:rsidR="00CB51B1" w:rsidRDefault="00CB51B1" w:rsidP="00CB51B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CB51B1" w:rsidRDefault="00CB51B1" w:rsidP="00CB51B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CB51B1" w:rsidRDefault="00CB51B1" w:rsidP="00CB51B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CB51B1" w:rsidRDefault="00CB51B1" w:rsidP="00CB51B1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ru-RU" w:bidi="ru-RU"/>
        </w:rPr>
      </w:pPr>
      <w:r>
        <w:rPr>
          <w:rFonts w:ascii="Arial" w:eastAsia="Arial" w:hAnsi="Arial" w:cs="Arial"/>
          <w:color w:val="000000"/>
          <w:sz w:val="16"/>
          <w:szCs w:val="16"/>
          <w:lang w:eastAsia="ru-RU" w:bidi="ru-RU"/>
        </w:rPr>
        <w:t>Исп: Демкина О.А.</w:t>
      </w:r>
    </w:p>
    <w:p w:rsidR="00CB51B1" w:rsidRDefault="00CB51B1" w:rsidP="00CB51B1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ru-RU" w:bidi="ru-RU"/>
        </w:rPr>
      </w:pPr>
      <w:r>
        <w:rPr>
          <w:rFonts w:ascii="Arial" w:eastAsia="Arial" w:hAnsi="Arial" w:cs="Arial"/>
          <w:color w:val="000000"/>
          <w:sz w:val="16"/>
          <w:szCs w:val="16"/>
          <w:lang w:eastAsia="ru-RU" w:bidi="ru-RU"/>
        </w:rPr>
        <w:t>3-47-49</w:t>
      </w:r>
    </w:p>
    <w:p w:rsidR="00CB51B1" w:rsidRDefault="00CB51B1" w:rsidP="00CB51B1">
      <w:pPr>
        <w:rPr>
          <w:rFonts w:ascii="Arial" w:eastAsia="Arial" w:hAnsi="Arial" w:cs="Arial"/>
          <w:color w:val="000000"/>
          <w:sz w:val="16"/>
          <w:szCs w:val="16"/>
          <w:lang w:eastAsia="ru-RU" w:bidi="ru-RU"/>
        </w:rPr>
      </w:pPr>
      <w:r>
        <w:rPr>
          <w:rFonts w:ascii="Arial" w:eastAsia="Arial" w:hAnsi="Arial" w:cs="Arial"/>
          <w:color w:val="000000"/>
          <w:sz w:val="16"/>
          <w:szCs w:val="16"/>
          <w:lang w:eastAsia="ru-RU" w:bidi="ru-RU"/>
        </w:rPr>
        <w:br w:type="page"/>
      </w: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36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36"/>
          <w:szCs w:val="32"/>
          <w:lang w:eastAsia="ar-SA"/>
        </w:rPr>
        <w:t>ПРОГРАММА</w:t>
      </w: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CB51B1" w:rsidRDefault="00CB51B1" w:rsidP="00CB5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«Благоустройство территории </w:t>
      </w:r>
    </w:p>
    <w:p w:rsidR="00CB51B1" w:rsidRDefault="00CB51B1" w:rsidP="00CB5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Реченского сельского поселения на 2025-2027 годы»</w:t>
      </w: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2024 год</w:t>
      </w:r>
    </w:p>
    <w:p w:rsidR="00CB51B1" w:rsidRDefault="00CB51B1" w:rsidP="00CB51B1">
      <w:pP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br w:type="page"/>
      </w:r>
    </w:p>
    <w:p w:rsidR="00CB51B1" w:rsidRDefault="00CB51B1" w:rsidP="00CB51B1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CB51B1" w:rsidRDefault="00CB51B1" w:rsidP="00CB51B1">
      <w:pPr>
        <w:tabs>
          <w:tab w:val="left" w:pos="4536"/>
        </w:tabs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Приложение №1</w:t>
      </w:r>
    </w:p>
    <w:p w:rsidR="00CB51B1" w:rsidRDefault="00CB51B1" w:rsidP="00CB51B1">
      <w:pPr>
        <w:tabs>
          <w:tab w:val="left" w:pos="4536"/>
        </w:tabs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администрации </w:t>
      </w:r>
    </w:p>
    <w:p w:rsidR="00CB51B1" w:rsidRDefault="00CB51B1" w:rsidP="00CB51B1">
      <w:pPr>
        <w:tabs>
          <w:tab w:val="left" w:pos="4536"/>
        </w:tabs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Реченского сельского поселения  </w:t>
      </w:r>
    </w:p>
    <w:p w:rsidR="00CB51B1" w:rsidRDefault="00CB51B1" w:rsidP="00CB51B1">
      <w:pPr>
        <w:tabs>
          <w:tab w:val="left" w:pos="4536"/>
        </w:tabs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«14» ноября 2025 г. №62/2</w:t>
      </w:r>
    </w:p>
    <w:p w:rsidR="00CB51B1" w:rsidRDefault="00CB51B1" w:rsidP="00CB51B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51B1" w:rsidRDefault="00CB51B1" w:rsidP="00CB51B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ПРОГРАММА 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«Благоустройство территории Реченского сельского поселения 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2025 – 2027 годы»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РАЗДЕЛ 1. 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пАСПОРТ ПРОГРАММЫ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7086"/>
      </w:tblGrid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Программа «Благоустройство территории Реченского сельского поселения на 2024 - 2026 годы» (далее - Программа)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Основание для разработки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Гражданский кодекс Российской Федерации;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Бюджетный кодекс Российской Федерации;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Федеральный закон от 06.10.2003 N 131-ФЗ «Об общих принципах организации местного самоуправления в Российской Федерации»; Устав Реченского сельского поселения;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Генеральный план Реченского сельского поселения;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Положение о порядке разработки муниципальных целевых и ведомственных программ Реченского сельского поселения; 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Правила благоустройства и озеленения на территории Реченского сельского поселения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Администрация Реченского сельского поселения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Адрес: 403266, Волгоградская область, Алексеевский район, х. Реченский, дом 59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Разработчик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Администрация Реченского сельского поселения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Адрес: 403266, Волгоградская область, Алексеевский район, х. Реченский, дом 59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Исполнители мероприятий программы: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Администрация Реченского сельского поселения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Цель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B1" w:rsidRDefault="00CB51B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 xml:space="preserve"> Целью программы является:</w:t>
            </w:r>
          </w:p>
          <w:p w:rsidR="00CB51B1" w:rsidRDefault="00CB51B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- комплексное развитие благоустройства территории Реченского сельского поселения;</w:t>
            </w:r>
          </w:p>
          <w:p w:rsidR="00CB51B1" w:rsidRDefault="00CB51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- п</w:t>
            </w:r>
            <w:r>
              <w:rPr>
                <w:rFonts w:ascii="Times New Roman" w:eastAsia="Arial" w:hAnsi="Times New Roman" w:cs="Times New Roman"/>
                <w:lang w:eastAsia="ar-SA"/>
              </w:rPr>
              <w:t xml:space="preserve">овышение уровня внешнего благоустройства и санитарного содержания населенных пунктов </w:t>
            </w: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сельского поселения;</w:t>
            </w:r>
            <w:r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</w:p>
          <w:p w:rsidR="00CB51B1" w:rsidRDefault="00CB51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 xml:space="preserve">-  совершенствование эстетического вида Реченского </w:t>
            </w: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сельского поселения,</w:t>
            </w:r>
            <w:r>
              <w:rPr>
                <w:rFonts w:ascii="Times New Roman" w:eastAsia="Arial" w:hAnsi="Times New Roman" w:cs="Times New Roman"/>
                <w:lang w:eastAsia="ar-SA"/>
              </w:rPr>
              <w:t xml:space="preserve"> создание гармоничной архитектурно-ландшафтной среды</w:t>
            </w:r>
          </w:p>
          <w:p w:rsidR="00CB51B1" w:rsidRDefault="00CB51B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Задачи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Задачами программы является достижение целей: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- повышение общего уровня благоустройства территории поселения для обеспечения комфортных условий проживания и отдыха населения; 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активизация населения по выполнению работ по благоустройству территории поселения;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приведение в качественное состояние элементов благоустройства;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оздоровление санитарной экологической обстановки в поселении;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эстетического вида, создание гармоничной архитектурно-ландшафтной среды сельского поселения;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озеленение территории сельского поселения;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 содержание объектов благоустройства в нормативном состоянии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Целевые показатели (индикаторы) программы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Целевыми показателями (индикаторами) программы станут: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увеличение доли осветительных приборов уличного освещения;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увеличение числа высаженных зеленых насаждений (деревьев, кустарников, цветов);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улучшение санитарной, экологической обстановки на территории поселения;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создание мест для занятий спортом и отдыха детей и населения: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увеличение доли тротуаров и пешеходных дорожек в поселении;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привлечение большего количества граждан к участию в работах по благоустройству территории;</w:t>
            </w:r>
          </w:p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содержание объектов благоустройства в нормативном состоянии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80"/>
              <w:gridCol w:w="539"/>
              <w:gridCol w:w="537"/>
              <w:gridCol w:w="539"/>
              <w:gridCol w:w="537"/>
              <w:gridCol w:w="539"/>
              <w:gridCol w:w="537"/>
              <w:gridCol w:w="539"/>
              <w:gridCol w:w="537"/>
              <w:gridCol w:w="539"/>
              <w:gridCol w:w="537"/>
            </w:tblGrid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Наименование мероприятия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Отчетный год</w:t>
                  </w:r>
                </w:p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2024 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План</w:t>
                  </w:r>
                </w:p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2024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План</w:t>
                  </w:r>
                </w:p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2025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План</w:t>
                  </w:r>
                </w:p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2025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План</w:t>
                  </w:r>
                </w:p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2026</w:t>
                  </w: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план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факт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план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факт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план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факт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план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факт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план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8"/>
                      <w:lang w:eastAsia="ar-SA"/>
                    </w:rPr>
                    <w:t>факт</w:t>
                  </w: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Увеличение доли осветительных приборов уличного освещения (шт)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Увеличение числа высаженных зеленых насаждений (шт)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Увеличение доли тротуаров и пешеходных дорожек (м)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350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 xml:space="preserve">Создание мест для занятий спортом и отдыха граждан (шт)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Создание мест (контейнерных площадок) сбора ТКО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8"/>
                      <w:szCs w:val="18"/>
                      <w:lang w:eastAsia="ar-SA"/>
                    </w:rPr>
                    <w:t>Увеличение занятости населения на работах по благоустройству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1B1" w:rsidRDefault="00CB51B1">
                  <w:pPr>
                    <w:suppressAutoHyphens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:rsidR="00CB51B1" w:rsidRDefault="00CB51B1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Сроки реализации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2025 - 2027 годы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Объемы и источники финансирования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Общий объем финансирования Программы составляет: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3"/>
              <w:gridCol w:w="1959"/>
              <w:gridCol w:w="832"/>
              <w:gridCol w:w="832"/>
              <w:gridCol w:w="724"/>
            </w:tblGrid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Источники финансирования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Общий объем средств, всего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2025год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2026год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2027 год</w:t>
                  </w: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>277.8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>277.8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>277.8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>277.8</w:t>
                  </w: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Средства областного бюджета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 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 0</w:t>
                  </w: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Средства бюджета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  0</w:t>
                  </w: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Средства бюджета сельского поселения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>277.8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>277.8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>277.8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</w:p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>277.8</w:t>
                  </w:r>
                </w:p>
              </w:tc>
            </w:tr>
            <w:tr w:rsidR="00CB51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Внебюджетные средства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  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1B1" w:rsidRDefault="00CB51B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ar-SA"/>
                    </w:rPr>
                    <w:t xml:space="preserve">   0</w:t>
                  </w:r>
                </w:p>
              </w:tc>
            </w:tr>
          </w:tbl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Средства местного бюджета уточняются при формировании бюджета на очередной финансовый год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Структура программы,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перечень мероприятий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lastRenderedPageBreak/>
              <w:t>Мероприятия программы:</w:t>
            </w:r>
          </w:p>
          <w:p w:rsidR="00CB51B1" w:rsidRDefault="00CB51B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lastRenderedPageBreak/>
              <w:t>1. Мероприятия по совершенствованию уличного освещения сельского поселения;</w:t>
            </w:r>
          </w:p>
          <w:p w:rsidR="00CB51B1" w:rsidRDefault="00CB51B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 Мероприятия по озеленению территории населенных пунктов сельского поселения;</w:t>
            </w:r>
          </w:p>
          <w:p w:rsidR="00CB51B1" w:rsidRDefault="00CB51B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 Мероприятия по содержанию мемориала воинам и благоустройство воинского захоронения на территории сельского поселения и содержание мест захоронений;</w:t>
            </w:r>
          </w:p>
          <w:p w:rsidR="00CB51B1" w:rsidRDefault="00CB51B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4. Мероприятия по организации мест для занятий спортом и отдыха населения;</w:t>
            </w:r>
          </w:p>
          <w:p w:rsidR="00CB51B1" w:rsidRDefault="00CB51B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5. Мероприятия по организации мест (контейнерных площадок) накопления и транспортирования твердых коммунальных отходов в поселении;</w:t>
            </w:r>
          </w:p>
          <w:p w:rsidR="00CB51B1" w:rsidRDefault="00CB51B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6. Мероприятия по благоустройству территории сельского поселения;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7. Прочие мероприятия по благоустройству   сельского поселения 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Система контроля за исполнением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Администрация Реченского сельского поселения;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Депутаты сельского поселения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1.Создание благоприятных и комфортных условий для проживания и отдыха населения. 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2.Совершенствование эстетического состояния территории поселения;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 Создание мест для занятий спортом и отдыха граждан;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 Увеличение числа высаженных зеленых насаждений;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5.Совершенствование эстетичного вида братского захоронения;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6. Привлечение большего количества жителей к участию в мероприятиях по благоустройству территории;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 Улучшение санитарной, экологической обстановки на территории поселения;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8. Комплексное благоустройство населенных пунктов поселения, создание гармоничной архитектурно-ландшафтной среды, поддержка инициатив граждан по благоустройству и санитарной очистке территорий хуторов</w:t>
            </w:r>
          </w:p>
        </w:tc>
      </w:tr>
      <w:tr w:rsidR="00CB51B1" w:rsidTr="00CB51B1"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lang w:eastAsia="ar-SA"/>
              </w:rPr>
              <w:t>Оценка нормативной правовой базы, необходимой для функционирования и развития благоустройства территории поселения</w:t>
            </w:r>
          </w:p>
        </w:tc>
        <w:tc>
          <w:tcPr>
            <w:tcW w:w="3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Гражданский кодекс Российской Федерации;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Бюджетный кодекс Российской Федерации;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Федеральный закон от 06.10.2003 N 131-ФЗ «Об общих принципах организации местного самоуправления в Российской Федерации»; Устав Реченского сельского поселения;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Генеральный план Реченского сельского поселения;</w:t>
            </w:r>
          </w:p>
          <w:p w:rsidR="00CB51B1" w:rsidRDefault="00CB51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Положение о порядке разработки муниципальных целевых и ведомственных программ Реченского сельского поселения; </w:t>
            </w:r>
          </w:p>
          <w:p w:rsidR="00CB51B1" w:rsidRDefault="00CB51B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Правила благоустройства и озеленения на территории Реченского сельского поселения</w:t>
            </w:r>
          </w:p>
        </w:tc>
      </w:tr>
    </w:tbl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2. 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проблемы и обоснование необходимости её решения программными методами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51B1" w:rsidRDefault="00CB51B1" w:rsidP="00CB51B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Решение проблем поселения программными методами - необходимое условие успешного развития экономики поселения и улучшения условий жизни населения.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состоянию на 01.01.2024 года численность населения сельского поселения Реченское составляет (включая временно зарегистрированных) – 588 человек.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последние годы в поселении проводилась целенаправленная работа по благоустройству и социальному развитию населенных пунктов.  В то же время в вопросах благоустройства территории поселения имеется ряд проблем.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Благоустройство многих населенных пунктов поселения не отвечает современным требованиям. Большие нарекания вызывают благоустройство и санитарное содержание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настоящее время уличное освещение составляет 70% от нормативного, для обустройства нормативного количества приборов наружного освещения требуется дополнительное финансирование.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решения данной проблемы требуется участие и взаимодействие органов местного самоуправления Реченского сельского поселения с привлечением предприятий и организаций, наличия финансирования с привлечением источников всех уровней.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Несмотря на предпринимаемые меры, количество несанкционированных навалов мусора бытовых и промышленных отходов не сокращается. Идет накопление бытовых и промышленных отходов в придорожных полосах, в лесных массивах, на береговых линиях и рекреационных зонах водоемов, на территориях детских игровых площадок и т.д., оказывает негативное воздействие на окружающую среду и является одной их главных проблем обращения с отходами.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3. 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цели и задачи, сроки и этапы реализации, 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целевые индикаторы и показатели программ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3.1. Анализ существующего положения в комплексном благоустройстве населенных пунктов.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трем показателям, по результатам исследования которых сформулированы цели, задачи и направления деятельности при осуществлении программы.</w:t>
      </w:r>
    </w:p>
    <w:p w:rsidR="00CB51B1" w:rsidRDefault="00CB51B1" w:rsidP="00CB51B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Одной из задач и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необходимость координировать взаимодействие между предприятиями, организациями и учреждениями при решении вопросов ремонта зданий, сооружений, коммуникаций, дорог и объектов благоустройства населенных пунктов.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3.3 Анализ качественного состояния элементов благоустройства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>3.3.1. Наружное освещение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Сетью наружного освещения недостаточно оснащена вся территория поселения. Помимо наружного уличного освещения, на некоторых осветительных опорах имеются светильники, которые не обеспечивают нормативное освещение территории.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проблема заключается в восстановлении имеющегося освещения, его реконструкции и строительстве нового на улицах населенных пунктов Реченского сельского поселения.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3.3.2.Озеленение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Существующие участки зеленых насаждений общего пользования и растений имеют неудовлетворительное состояние: недостаточно благоустроены, нуждаются в постоянном уходе, формовочной обрезке, эксплуатация их бессистемна. Необходим систематический уход за существующими насаждениями: вырезка поросли, удаление аварийных и старых деревьев, декоративная обрезка, подсадка саженцев, разбивка клумб, обкос газонов и обочин внутриквартальных проездов. Причин такого положения много и, прежде всего, в отсутствии необходимого штата рабочих по благоустройству, недостаточном участии в этой работе предприятий, учреждений, жителей муниципального образования, учащихся, недостаточности средств, определяемых ежегодно бюджетом поселения.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>3.3.3. Содержание мест захоронения и памятников воинской славы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территории поселения расположено 4 кладбища, воинское захоронение и 1 памятник воинской славы. По состоянию на 01.01.2024 на 2 кладбищах поселения нет нормативного ограждения отделяющего территории кладбищ. Ограждения кладбищ требует замены на новые ограждения.  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Для решения вопросов нормативного содержания в 2024 году возникла необходимость проведения мероприятия по ремонту и содержанию памятников воинской славы, а также обустройству ограждений мест захоронения и проведения полной инвентаризации (паспортизации) кладбищ.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>3.3.4. Мероприятия по организации мест накопления и транспортирования (контейнерных площадок) твердых коммунальных отходов на территории поселения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На территории поселения необходимо проводить комплекс мер по наведению порядка и санитарной очистке придомовых территорий, территорий хуторов, улиц, мест общественного пользования. Необходимо разработать и организовать прием и вывоз коммунальных отходов региональным оператором от жителей поселения. Для этого необходимо организовать места сбора коммунальных отходов (контейнерные площадки), порядок очистки контейнеров от ТКО.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>3.3.5. Благоустройство населенных пунктов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Благоустройство в жилых кварталах и на территориях сельских населенных пунктов поселения включает в себя внутриквартальные проезды, зелёные насаждения, детские игровые и спортивные площадки, места отдыха с установленными в них малыми архитектурными формами. Благоустройство является полномочиями администрации Реченского сельского поселения и является качественным показателем обеспечения чистоты, порядка и обеспечения комфортных условий для проживания граждан.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сложившемся положении необходимо продолжать комплексное благоустройство в поселении и создать комфортную среду для проживания граждан Реченского сельского поселения.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>3.3.6. Прочие мероприятия по благоустройству сельского поселения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lastRenderedPageBreak/>
        <w:t>Организация погребения умерших(погибших) при отсутствии лиц, взявших на себя обязанность осуществить погребение и осуществление мероприятий по содержанию мест захоронения.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Проблема организации погребения умерших (погибших) граждан, при отсутствии лиц, взявших на себя обязанность осуществить погребение произошла в результате взросления населения, более 70 % являются гражданами пенсионного возраста, у многих нет родственников, которые имеют возможность произвести погребение.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Расположенная и проходящая по территории дорога межобластного значения тоже вносит свои коррективы (аварии на дороге).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3.4. Данная Программа направлена на обеспечение комфортного уровня проживания граждан на территории населенных пунктов сельского Реченского сельского поселения и включает следующие направления для реализации:</w:t>
      </w:r>
    </w:p>
    <w:p w:rsidR="00CB51B1" w:rsidRDefault="00CB51B1" w:rsidP="00CB51B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с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овершенствование системы комплексного благоустройства Реченского сельского поселения,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обеспечение эстетического вида поселения, создание гармоничной архитектурно-ландшафтной среды;</w:t>
      </w:r>
    </w:p>
    <w:p w:rsidR="00CB51B1" w:rsidRDefault="00CB51B1" w:rsidP="00CB51B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- п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овышение уровня внешнего благоустройства и санитарного содержания населенных пунктов поселения;</w:t>
      </w:r>
    </w:p>
    <w:p w:rsidR="00CB51B1" w:rsidRDefault="00CB51B1" w:rsidP="00CB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активизации работ по благоустройству территории поселения в границах населенных пунктов, обустройство в соответствии с нормативами систем наружного освещения улиц, дворов и иных мест общего пользования территорий населенных пунктов;</w:t>
      </w:r>
    </w:p>
    <w:p w:rsidR="00CB51B1" w:rsidRDefault="00CB51B1" w:rsidP="00CB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привлечение жителей к участию в решении проблем благоустройства, а также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развитие и поддержка инициатив граждан по благоустройству и санитарной очистке придомовых территорий;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приведение в качественное состояние элементов благоустройства,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общего уровня благоустройства поселения;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оздоровление санитарной экологической обстановки в поселении и на свободных территориях, ликвидация стихийных навалов мусора;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оздоровление санитарной экологической обстановки в местах санкционированного размещения ТБО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создание комфортных условий для проживания граждан.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4. 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Система программных мероприятий, ресурсное обеспечение, перечень мероприятий с разбивкой по годам, источникам финансирования программы  </w:t>
      </w:r>
    </w:p>
    <w:p w:rsidR="00CB51B1" w:rsidRDefault="00CB51B1" w:rsidP="00CB5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совершенствованию систем уличного освещения населенных пунктов Реченского сельского поселения.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Предусматривается комплекс работ по содержанию, текущему ремонту и восстановлению до нормативного уровня освещенности населенных пунктов поселения с применением прогрессивных энергосберегающих технологий и материалов. (Оплата потребляемой электроэнергии, замена вышедших из строя ламп и светильников, замена неисправных воздушных линий электроснабжения уличного освещения, замена и установка дополнительных опор освещения и светильников в соответствии с нормативом.)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обустройству, ремонту и содержанию детских игровых площадок и спортивных площадок Реченского сельского поселения.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Предусматривается комплекс работ по нормативному содержанию детских игровых площадок и спортивных сооружений (Санитарная очистка, обустройство покрытий, малых архитектурных форм, ограждений, пешеходных дорожек и наружного освещения).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озеленению территории сельских населенных пунктов Реченского сельского поселения.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Предусматривается комплекс работ по озеленению и содержанию зелёных насаждений внутриквартальных территорий, улиц, дворов, и иных мест общего пользования территорий населенных пунктов (Удаление аварийных и естественно усохших деревьев и кустарников, формовочная и декоративная обрезка веток, содержание газонов, клумб, цветников и мест, прилегающих к объектам благоустройства). Предусматривается ежегодное увеличение количества высаженных зеленых насаждений.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санитарной очистке, и ликвидации очагов стихийного навала мусора на территории Реченского сельского поселения и созданию мест (контейнерных площадок) по сбору и вывозу ТКО. 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Предусматривается комплекс работ санитарной очистке, сбору и вывозу мусора на внутриквартальных территориях, территорий, прилегающих к объектам социально-культурного назначения, парков, улиц, дворов, и иных мест общего пользования территорий населенных пунктов (Сбор, накопление и транспортировка мусора к местам утилизации). Для этих работ требуется обустроить контейнерные площадки для сбора и вывоза ТКО.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содержанию памятников воинской славы, расположенных в х. Нестеровском и х. Реченском.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Предусматривается комплекс работ содержанию и текущему ремонту (Сбор мусора, окраска, текущий ремонт конструкций памятников и их ограждений).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содержанию мест захоронений в Реченском сельском поселении.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Предусматривается комплекс работ сезонному содержанию подъездных путей и внутренних проездов, санитарной очистки, сбору, накоплению и транспортировки мусора к местам утилизации, удаления аварийных и или естественно усохших деревьев и кустарников, выкос травы и сухой стерни на прилегающих территориях, закупка и установка на захоронениях идентификационных знаков и табличек в целях инвентаризации и паспортизации захоронений на местных кладбищах.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4.7.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погребению умерших (погибших) при отсутствии лиц, взявших на себя обязанность осуществить погребение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Предусматривается комплекс работ по погребению умерших (погибших) граждан при отсутствии лиц, взявших на себя обязанность осуществить погребение.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  благоустройству территории Реченского сельского поселения.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Предусматривается комплекс работ по санитарно- экологическим мероприятиям. Предусматривается комплекс работ по проведению месячников по благоустройству, приобретение и установка скамеек, урн, детских игровых комплексов и спортивных площадок, приобретение тротуарной плитки и обустройство пешеходных и велосипедных дорожек, тротуаров, мест отдыха граждан.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Прочие мероприятия по благоустройству.</w:t>
      </w: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Предусматриваются прочие мероприятия по благоустройству</w:t>
      </w:r>
    </w:p>
    <w:p w:rsidR="00CB51B1" w:rsidRDefault="00CB51B1" w:rsidP="00CB5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5. </w:t>
      </w:r>
    </w:p>
    <w:p w:rsidR="00CB51B1" w:rsidRDefault="00CB51B1" w:rsidP="00CB5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Ресурсное обеспечение Программы</w:t>
      </w:r>
    </w:p>
    <w:p w:rsidR="00CB51B1" w:rsidRDefault="00CB51B1" w:rsidP="00CB5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повышения качественного уровня благоустройства территории поселения, создания благоприятных и комфортных условий для проживания и отдыха населения предлагается в период действия Программы реализовать следующий комплекс мероприятий: </w:t>
      </w:r>
    </w:p>
    <w:p w:rsidR="00CB51B1" w:rsidRDefault="00CB51B1" w:rsidP="00CB51B1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ПЕРЕЧЕНЬ</w:t>
      </w:r>
    </w:p>
    <w:p w:rsidR="00CB51B1" w:rsidRDefault="00CB51B1" w:rsidP="00CB51B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программных мероприятий Программы «Благоустройство территории Реченского сельского поселения на 2025 -2027 годы» и ее финансирование</w:t>
      </w:r>
    </w:p>
    <w:p w:rsidR="00CB51B1" w:rsidRDefault="00CB51B1" w:rsidP="00CB51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tbl>
      <w:tblPr>
        <w:tblW w:w="4776" w:type="pct"/>
        <w:tblLook w:val="04A0" w:firstRow="1" w:lastRow="0" w:firstColumn="1" w:lastColumn="0" w:noHBand="0" w:noVBand="1"/>
      </w:tblPr>
      <w:tblGrid>
        <w:gridCol w:w="562"/>
        <w:gridCol w:w="4399"/>
        <w:gridCol w:w="1139"/>
        <w:gridCol w:w="1409"/>
        <w:gridCol w:w="1417"/>
      </w:tblGrid>
      <w:tr w:rsidR="00CB51B1" w:rsidTr="00CB51B1">
        <w:trPr>
          <w:trHeight w:val="2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№ п/п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Наименование расходов</w:t>
            </w:r>
          </w:p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(программные мероприятия)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2024 г.</w:t>
            </w:r>
          </w:p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тыс.руб.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2025 г.</w:t>
            </w:r>
          </w:p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тыс.руб.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2026 г.</w:t>
            </w:r>
          </w:p>
          <w:p w:rsidR="00CB51B1" w:rsidRDefault="00CB51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тыс.руб.</w:t>
            </w:r>
          </w:p>
        </w:tc>
      </w:tr>
      <w:tr w:rsidR="00CB51B1" w:rsidTr="00CB51B1">
        <w:trPr>
          <w:trHeight w:val="915"/>
        </w:trPr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1.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Капитальный ремонт, текущее содержание, восстановление и обслуживание сетей уличного освещения, всего: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8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в том числе: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1.1. оплата потребленной электроэнергии для нужд уличного освещения;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0</w:t>
            </w:r>
          </w:p>
        </w:tc>
      </w:tr>
      <w:tr w:rsidR="00CB51B1" w:rsidTr="00CB51B1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1.2. установка новых светильников;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10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1.3.  текущее содержание системы уличного освещения: замена вышедших из строя ламп, светильников, линий электроснабжения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523"/>
        </w:trPr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Мероприятия по озеленению территории сельского поселения, всего: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 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70,0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в том числе: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2.1. формовочная и декоративная обрезка деревьев и кустарников;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2.2. удаление аварийных и естественно усохших деревьев;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5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2.3. содержание газонов, выкос травы и сухой растительности;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2.4. приобретение саженцев деревьев, кустарников, приобретение саженцев цветов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70,0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731"/>
        </w:trPr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3.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Мероприятия по содержанию памятников воинской славы, воинских захоронений, всего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10.0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10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в том числе: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3.1. текущий ремонт памятников (окраска элементов памятника, окраска ограждений памятника);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10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6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3.2. санитарная очистка мест захоронений на местных кладбищах, паспортизация захоронений;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</w:tr>
      <w:tr w:rsidR="00CB51B1" w:rsidTr="00CB51B1">
        <w:trPr>
          <w:trHeight w:val="1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3.3. Приобретение ограждения кладбища замена ограждений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1010"/>
        </w:trPr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4.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Мероприятия обустройству мест сбора (контейнерных площадок) и вывоза ТКО, санитарной очистки территории, всего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 0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0</w:t>
            </w:r>
          </w:p>
        </w:tc>
      </w:tr>
      <w:tr w:rsidR="00CB51B1" w:rsidTr="00CB51B1">
        <w:trPr>
          <w:trHeight w:val="6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в том числе: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4.1. Обустройство мест приема ТКО (контейнерных площадок);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4.2. приобретение контейнеров;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2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4.3. удаление стихийных навалов мусора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2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5.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Мероприятия по благоустройству территории, всего: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197.8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0</w:t>
            </w:r>
          </w:p>
        </w:tc>
      </w:tr>
      <w:tr w:rsidR="00CB51B1" w:rsidTr="00CB51B1">
        <w:trPr>
          <w:trHeight w:val="2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в том числе: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5.1. обустройство, ремонт и содержание детских игровых площадок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 78.9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277.8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277.8</w:t>
            </w:r>
          </w:p>
        </w:tc>
      </w:tr>
      <w:tr w:rsidR="00CB51B1" w:rsidTr="00CB51B1">
        <w:trPr>
          <w:trHeight w:val="2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5.2.  обустройство, ремонт и содержание спортивных площадок или сооружений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51.5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2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5.3. содействие в занятости граждан на работах по благоустройству территории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2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5.4.  приобретение строительных материалов (тротуарной плитки, бордюров, цемента, песка)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50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2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5.5. приобретение ГСМ для средств малой механизации (пила, мотоблок, мотопомпа, генератор, триммер)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17.4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330"/>
        </w:trPr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B51B1" w:rsidRDefault="00CB51B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6.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Прочее благоустройство, всего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8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в том числе:</w:t>
            </w:r>
          </w:p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6.1. регулирование безнадзорных, бродячих собак;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6.2. содержание общественных колодцев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3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51B1" w:rsidRDefault="00CB51B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6.3. погребение умерших (погибших) граждан при отсутствии лиц, взявших на себя обязанность осуществить погребение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</w:t>
            </w: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0</w:t>
            </w:r>
          </w:p>
        </w:tc>
      </w:tr>
      <w:tr w:rsidR="00CB51B1" w:rsidTr="00CB51B1">
        <w:trPr>
          <w:trHeight w:val="23"/>
        </w:trPr>
        <w:tc>
          <w:tcPr>
            <w:tcW w:w="2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ИТОГО: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277.8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>277.8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51B1" w:rsidRDefault="00CB51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277.8</w:t>
            </w:r>
          </w:p>
        </w:tc>
      </w:tr>
    </w:tbl>
    <w:p w:rsidR="00CB51B1" w:rsidRDefault="00CB51B1" w:rsidP="00CB51B1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РАЗДЕЛ 6.</w:t>
      </w:r>
    </w:p>
    <w:p w:rsidR="00CB51B1" w:rsidRDefault="00CB51B1" w:rsidP="00CB51B1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Ожидаемые результаты реализации программы и ее эффективность.</w:t>
      </w:r>
    </w:p>
    <w:p w:rsidR="00CB51B1" w:rsidRDefault="00CB51B1" w:rsidP="00CB51B1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CB51B1" w:rsidRDefault="00CB51B1" w:rsidP="00CB51B1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В результате реализации программы ожидается увеличение количества парковочных мест, пешеходных и велосипедных дорожек, увеличение доли уличного освещения, увеличение числа высаженных зеленых насаждений, создание условий для обустройства на территории поселения объектов для занятий спортом и отдыха населения в соответствии со стандартами качества. В целом ожидается повышение уровня вовлеченности заинтересованных граждан, организаций в реализации мероприятий по благоустройству, повышение уровня благоустройства муниципальных территорий поселения, что позволит благоустроить эстетический облик поселения, улучшить экологическую обстановку, создать условия для комфортного и безопасного проживания и отдыха жителей муниципального образования.</w:t>
      </w:r>
    </w:p>
    <w:p w:rsidR="00CB51B1" w:rsidRDefault="00CB51B1" w:rsidP="00CB51B1"/>
    <w:p w:rsidR="003B1739" w:rsidRDefault="003B1739">
      <w:bookmarkStart w:id="0" w:name="_GoBack"/>
      <w:bookmarkEnd w:id="0"/>
    </w:p>
    <w:sectPr w:rsidR="003B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FD"/>
    <w:rsid w:val="002919FD"/>
    <w:rsid w:val="003B1739"/>
    <w:rsid w:val="00CB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69923-A69A-4F90-A355-71731CFF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B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1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3777</Words>
  <Characters>21535</Characters>
  <Application>Microsoft Office Word</Application>
  <DocSecurity>0</DocSecurity>
  <Lines>179</Lines>
  <Paragraphs>50</Paragraphs>
  <ScaleCrop>false</ScaleCrop>
  <Company/>
  <LinksUpToDate>false</LinksUpToDate>
  <CharactersWithSpaces>25262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2025-10-16T08:44:00Z</dcterms:created>
  <dcterms:modified xsi:type="dcterms:W3CDTF">2025-10-16T08:44:00Z</dcterms:modified>
</cp:coreProperties>
</file>